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0" w:rsidRPr="00AA5B40" w:rsidRDefault="00AA5B40" w:rsidP="00AA5B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</w:rPr>
      </w:pPr>
      <w:r w:rsidRPr="00AA5B40">
        <w:rPr>
          <w:rFonts w:ascii="Arial" w:eastAsia="Times New Roman" w:hAnsi="Arial" w:cs="Arial"/>
          <w:color w:val="373737"/>
          <w:kern w:val="36"/>
          <w:sz w:val="53"/>
          <w:szCs w:val="53"/>
        </w:rPr>
        <w:t>Приказ Министерства здравоохранения Российской Федерации (Минздрав России) от 30 декабря 2014 г. N 956н г. Москва</w:t>
      </w:r>
    </w:p>
    <w:p w:rsidR="00AA5B40" w:rsidRPr="00AA5B40" w:rsidRDefault="00AA5B40" w:rsidP="00AA5B4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</w:rPr>
      </w:pPr>
      <w:r w:rsidRPr="00AA5B40">
        <w:rPr>
          <w:rFonts w:ascii="Arial" w:eastAsia="Times New Roman" w:hAnsi="Arial" w:cs="Arial"/>
          <w:color w:val="373737"/>
          <w:sz w:val="29"/>
          <w:szCs w:val="29"/>
        </w:rPr>
        <w:t>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Интернет"</w:t>
      </w:r>
      <w:r w:rsidRPr="00AA5B40">
        <w:rPr>
          <w:rFonts w:ascii="Arial" w:eastAsia="Times New Roman" w:hAnsi="Arial" w:cs="Arial"/>
          <w:color w:val="373737"/>
          <w:sz w:val="29"/>
        </w:rPr>
        <w:t> </w:t>
      </w:r>
      <w:hyperlink r:id="rId4" w:anchor="comments" w:history="1">
        <w:r w:rsidRPr="00AA5B40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 в Минюсте РФ 20 февраля 2015 г.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Регистрационный N 36153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В соответствии с пунктом 7 части 1 статьи 79 и частью 15 статьи 79[1]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1. Утвердить: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информацию,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Интернет, согласно приложению N 2.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Контроль за</w:t>
      </w:r>
      <w:proofErr w:type="gramEnd"/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Каграманяна</w:t>
      </w:r>
      <w:proofErr w:type="spellEnd"/>
      <w:r w:rsidRPr="00AA5B40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b/>
          <w:bCs/>
          <w:color w:val="373737"/>
          <w:sz w:val="23"/>
          <w:szCs w:val="23"/>
        </w:rPr>
        <w:t>Министр В. Скворцова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 N 1</w:t>
      </w:r>
    </w:p>
    <w:p w:rsidR="00AA5B40" w:rsidRPr="00AA5B40" w:rsidRDefault="00AA5B40" w:rsidP="00AA5B40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</w:rPr>
      </w:pPr>
      <w:r w:rsidRPr="00AA5B40">
        <w:rPr>
          <w:rFonts w:ascii="Arial" w:eastAsia="Times New Roman" w:hAnsi="Arial" w:cs="Arial"/>
          <w:b/>
          <w:bCs/>
          <w:color w:val="373737"/>
          <w:sz w:val="18"/>
          <w:szCs w:val="18"/>
        </w:rPr>
        <w:t>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lastRenderedPageBreak/>
        <w:t>На официальных сайтах медицинских организаций в информационно-телекоммуникационной сети Интернет (далее - сеть Интернет)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1) о медицинской организации: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дата государственной регистрации, сведения об учредителе (учредителях);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структура и органы управления;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режим и график работы;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правила внутреннего распорядка для потребителей услуг;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контактные телефоны, номера телефонов справочных служб, адреса электронной почты;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4) о правах и обязанностях граждан в сфере охраны здоровья;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5) о медицинской деятельности медицинской организации: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видах медицинской помощи;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о порядке, об объеме и условиях оказания медицинской помощи в соответствии с программой государственных гарантий бесплатного оказания </w:t>
      </w:r>
      <w:r w:rsidRPr="00AA5B40">
        <w:rPr>
          <w:rFonts w:ascii="Arial" w:eastAsia="Times New Roman" w:hAnsi="Arial" w:cs="Arial"/>
          <w:color w:val="373737"/>
          <w:sz w:val="23"/>
          <w:szCs w:val="23"/>
        </w:rPr>
        <w:lastRenderedPageBreak/>
        <w:t>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правилах записи на первичный прием/консультацию/обследование;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правилах подготовки к диагностическим исследованиям;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правилах и сроках госпитализации;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правилах предоставления платных медицинских услуг;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перечне, оказываемых платных медицинских услуг;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о ценах (тарифах) на медицинские услуги (с приложением электронного образа документов);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6) о медицинских работниках медицинской организации, включая филиалы (при их наличии):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фамилия, имя, отчество (при наличии) медицинского работника, занимаемая должность;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график работы и часы приема медицинского работника;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7) о вакантных должностях;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8) о перечне жизненно необходимых и важнейших лекарственных препаратов для медицинского применения;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муковисцидозом</w:t>
      </w:r>
      <w:proofErr w:type="spellEnd"/>
      <w:r w:rsidRPr="00AA5B40">
        <w:rPr>
          <w:rFonts w:ascii="Arial" w:eastAsia="Times New Roman" w:hAnsi="Arial" w:cs="Arial"/>
          <w:color w:val="373737"/>
          <w:sz w:val="23"/>
          <w:szCs w:val="23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lastRenderedPageBreak/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12) об отзывах потребителей услуг;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 N 2</w:t>
      </w:r>
    </w:p>
    <w:p w:rsidR="00AA5B40" w:rsidRPr="00AA5B40" w:rsidRDefault="00AA5B40" w:rsidP="00AA5B40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</w:rPr>
      </w:pPr>
      <w:r w:rsidRPr="00AA5B40">
        <w:rPr>
          <w:rFonts w:ascii="Arial" w:eastAsia="Times New Roman" w:hAnsi="Arial" w:cs="Arial"/>
          <w:b/>
          <w:bCs/>
          <w:color w:val="373737"/>
          <w:sz w:val="18"/>
          <w:szCs w:val="18"/>
        </w:rP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 (далее соответственно - сеть Интернет, официальные сайты).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3. </w:t>
      </w: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lastRenderedPageBreak/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6. Информация размещается на официальных сайтах </w:t>
      </w: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в</w:t>
      </w:r>
      <w:proofErr w:type="gramEnd"/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текстовой</w:t>
      </w:r>
      <w:proofErr w:type="gramEnd"/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в) возможность копирования информации на резервный носитель, обеспечивающий ее восстановление;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г) защиту от несанкционированного копирования авторских материалов.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 xml:space="preserve">сведения о медицинских организациях, участвующих в реализации территориальных программ государственных гарантий бесплатного оказания </w:t>
      </w:r>
      <w:r w:rsidRPr="00AA5B40">
        <w:rPr>
          <w:rFonts w:ascii="Arial" w:eastAsia="Times New Roman" w:hAnsi="Arial" w:cs="Arial"/>
          <w:color w:val="373737"/>
          <w:sz w:val="23"/>
          <w:szCs w:val="23"/>
        </w:rPr>
        <w:lastRenderedPageBreak/>
        <w:t>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  <w:proofErr w:type="gramEnd"/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12. На официальном сайте органа местного самоуправления формируются разделы: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AA5B40">
        <w:rPr>
          <w:rFonts w:ascii="Arial" w:eastAsia="Times New Roman" w:hAnsi="Arial" w:cs="Arial"/>
          <w:color w:val="373737"/>
          <w:sz w:val="23"/>
          <w:szCs w:val="23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</w:t>
      </w:r>
      <w:proofErr w:type="gramEnd"/>
      <w:r w:rsidRPr="00AA5B40">
        <w:rPr>
          <w:rFonts w:ascii="Arial" w:eastAsia="Times New Roman" w:hAnsi="Arial" w:cs="Arial"/>
          <w:color w:val="373737"/>
          <w:sz w:val="23"/>
          <w:szCs w:val="23"/>
        </w:rPr>
        <w:t>;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</w:t>
      </w:r>
    </w:p>
    <w:p w:rsidR="00AA5B40" w:rsidRPr="00AA5B40" w:rsidRDefault="00AA5B40" w:rsidP="00AA5B4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AA5B40">
        <w:rPr>
          <w:rFonts w:ascii="Arial" w:eastAsia="Times New Roman" w:hAnsi="Arial" w:cs="Arial"/>
          <w:color w:val="373737"/>
          <w:sz w:val="23"/>
          <w:szCs w:val="23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BF3061" w:rsidRDefault="00BF3061"/>
    <w:sectPr w:rsidR="00BF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B40"/>
    <w:rsid w:val="00AA5B40"/>
    <w:rsid w:val="00B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A5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A5B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A5B40"/>
  </w:style>
  <w:style w:type="character" w:styleId="a3">
    <w:name w:val="Hyperlink"/>
    <w:basedOn w:val="a0"/>
    <w:uiPriority w:val="99"/>
    <w:semiHidden/>
    <w:unhideWhenUsed/>
    <w:rsid w:val="00AA5B40"/>
    <w:rPr>
      <w:color w:val="0000FF"/>
      <w:u w:val="single"/>
    </w:rPr>
  </w:style>
  <w:style w:type="character" w:customStyle="1" w:styleId="comments">
    <w:name w:val="comments"/>
    <w:basedOn w:val="a0"/>
    <w:rsid w:val="00AA5B40"/>
  </w:style>
  <w:style w:type="character" w:customStyle="1" w:styleId="tik-text">
    <w:name w:val="tik-text"/>
    <w:basedOn w:val="a0"/>
    <w:rsid w:val="00AA5B40"/>
  </w:style>
  <w:style w:type="paragraph" w:styleId="a4">
    <w:name w:val="Normal (Web)"/>
    <w:basedOn w:val="a"/>
    <w:uiPriority w:val="99"/>
    <w:semiHidden/>
    <w:unhideWhenUsed/>
    <w:rsid w:val="00AA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2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1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5/03/16/med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1923</Words>
  <Characters>10963</Characters>
  <Application>Microsoft Office Word</Application>
  <DocSecurity>0</DocSecurity>
  <Lines>91</Lines>
  <Paragraphs>25</Paragraphs>
  <ScaleCrop>false</ScaleCrop>
  <Company>Microsoft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Родман</dc:creator>
  <cp:keywords/>
  <dc:description/>
  <cp:lastModifiedBy>Родман</cp:lastModifiedBy>
  <cp:revision>3</cp:revision>
  <dcterms:created xsi:type="dcterms:W3CDTF">2016-02-11T07:00:00Z</dcterms:created>
  <dcterms:modified xsi:type="dcterms:W3CDTF">2016-02-11T07:01:00Z</dcterms:modified>
</cp:coreProperties>
</file>